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10"/>
        <w:gridCol w:w="827"/>
        <w:gridCol w:w="7807"/>
      </w:tblGrid>
      <w:tr w:rsidR="00276912" w:rsidRPr="006A6C65" w14:paraId="00F4AB9A" w14:textId="77777777" w:rsidTr="00AE2145">
        <w:tc>
          <w:tcPr>
            <w:tcW w:w="1185" w:type="pct"/>
            <w:gridSpan w:val="3"/>
            <w:shd w:val="clear" w:color="auto" w:fill="auto"/>
          </w:tcPr>
          <w:p w14:paraId="57F9B0A6" w14:textId="77777777" w:rsidR="004E37A0" w:rsidRPr="006A6C65" w:rsidRDefault="00BF0546">
            <w:pPr>
              <w:pStyle w:val="Informal1"/>
              <w:spacing w:before="240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noProof/>
                <w:sz w:val="20"/>
              </w:rPr>
              <w:drawing>
                <wp:inline distT="0" distB="0" distL="0" distR="0" wp14:anchorId="30BCF8B4" wp14:editId="5C9DE888">
                  <wp:extent cx="16459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31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pct"/>
            <w:shd w:val="clear" w:color="auto" w:fill="auto"/>
          </w:tcPr>
          <w:p w14:paraId="20FAB0D1" w14:textId="77777777" w:rsidR="004E37A0" w:rsidRPr="006A6C65" w:rsidRDefault="004E37A0" w:rsidP="00FA7451">
            <w:pPr>
              <w:pStyle w:val="Informal1"/>
              <w:tabs>
                <w:tab w:val="left" w:pos="5805"/>
              </w:tabs>
              <w:spacing w:before="0" w:after="0"/>
              <w:ind w:right="966"/>
              <w:jc w:val="right"/>
              <w:rPr>
                <w:rFonts w:asciiTheme="minorHAnsi" w:hAnsiTheme="minorHAnsi" w:cs="Calibri"/>
                <w:b/>
                <w:sz w:val="20"/>
              </w:rPr>
            </w:pPr>
            <w:bookmarkStart w:id="0" w:name="AgendaTitle"/>
            <w:bookmarkEnd w:id="0"/>
          </w:p>
          <w:p w14:paraId="4C5DF39A" w14:textId="14A320B8" w:rsidR="00BD5FC6" w:rsidRPr="006A6C65" w:rsidRDefault="0065165C" w:rsidP="00FA7451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 xml:space="preserve">     </w:t>
            </w:r>
            <w:r w:rsidR="00CF0D0F">
              <w:rPr>
                <w:rFonts w:asciiTheme="minorHAnsi" w:hAnsiTheme="minorHAnsi" w:cs="Calibri"/>
                <w:b/>
                <w:sz w:val="20"/>
              </w:rPr>
              <w:t>October 10, 2018</w:t>
            </w:r>
            <w:r w:rsidRPr="006A6C65">
              <w:rPr>
                <w:rFonts w:asciiTheme="minorHAnsi" w:hAnsiTheme="minorHAnsi" w:cs="Calibri"/>
                <w:b/>
                <w:sz w:val="20"/>
              </w:rPr>
              <w:t xml:space="preserve">                                                                    </w:t>
            </w:r>
            <w:r w:rsidR="002B671B" w:rsidRPr="006A6C65">
              <w:rPr>
                <w:rFonts w:asciiTheme="minorHAnsi" w:hAnsiTheme="minorHAnsi" w:cs="Calibri"/>
                <w:b/>
                <w:sz w:val="20"/>
              </w:rPr>
              <w:t xml:space="preserve">             </w:t>
            </w:r>
            <w:r w:rsidRPr="006A6C65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  <w:p w14:paraId="4B574531" w14:textId="77777777" w:rsidR="00927239" w:rsidRPr="006A6C65" w:rsidRDefault="00927239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="Calibri"/>
                <w:b/>
                <w:sz w:val="20"/>
              </w:rPr>
            </w:pPr>
          </w:p>
          <w:p w14:paraId="6E06585E" w14:textId="77777777" w:rsidR="00927239" w:rsidRPr="006A6C65" w:rsidRDefault="00927239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Facilitator: H</w:t>
            </w:r>
            <w:r w:rsidRPr="006A6C65">
              <w:rPr>
                <w:rFonts w:asciiTheme="minorHAnsi" w:hAnsiTheme="minorHAnsi" w:cs="Calibri"/>
                <w:sz w:val="20"/>
              </w:rPr>
              <w:t>eather P</w:t>
            </w:r>
            <w:r w:rsidR="00DF184E" w:rsidRPr="006A6C65">
              <w:rPr>
                <w:rFonts w:asciiTheme="minorHAnsi" w:hAnsiTheme="minorHAnsi" w:cs="Calibri"/>
                <w:sz w:val="20"/>
              </w:rPr>
              <w:t>reston, President</w:t>
            </w:r>
          </w:p>
          <w:p w14:paraId="0478F9C0" w14:textId="3BB896DD" w:rsidR="00927239" w:rsidRPr="006A6C65" w:rsidRDefault="00927239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Members:</w:t>
            </w:r>
            <w:r w:rsidRPr="006A6C65">
              <w:rPr>
                <w:rFonts w:asciiTheme="minorHAnsi" w:hAnsiTheme="minorHAnsi" w:cs="Calibri"/>
                <w:sz w:val="20"/>
              </w:rPr>
              <w:t xml:space="preserve">  </w:t>
            </w:r>
            <w:r w:rsidR="00CF0D0F">
              <w:rPr>
                <w:rFonts w:asciiTheme="minorHAnsi" w:hAnsiTheme="minorHAnsi" w:cs="Calibri"/>
                <w:sz w:val="20"/>
              </w:rPr>
              <w:t xml:space="preserve">Wendy Peters, Dianne Dyer, Margaret Belliveau, Chris Moffat, Lola </w:t>
            </w:r>
            <w:proofErr w:type="spellStart"/>
            <w:r w:rsidR="00CF0D0F">
              <w:rPr>
                <w:rFonts w:asciiTheme="minorHAnsi" w:hAnsiTheme="minorHAnsi" w:cs="Calibri"/>
                <w:sz w:val="20"/>
              </w:rPr>
              <w:t>Olorunfemi</w:t>
            </w:r>
            <w:proofErr w:type="spellEnd"/>
            <w:r w:rsidR="00CF0D0F">
              <w:rPr>
                <w:rFonts w:asciiTheme="minorHAnsi" w:hAnsiTheme="minorHAnsi" w:cs="Calibri"/>
                <w:sz w:val="20"/>
              </w:rPr>
              <w:t xml:space="preserve">, Rosemarie </w:t>
            </w:r>
            <w:proofErr w:type="spellStart"/>
            <w:r w:rsidR="00CF0D0F">
              <w:rPr>
                <w:rFonts w:asciiTheme="minorHAnsi" w:hAnsiTheme="minorHAnsi" w:cs="Calibri"/>
                <w:sz w:val="20"/>
              </w:rPr>
              <w:t>Enokson</w:t>
            </w:r>
            <w:proofErr w:type="spellEnd"/>
            <w:r w:rsidR="00CF0D0F">
              <w:rPr>
                <w:rFonts w:asciiTheme="minorHAnsi" w:hAnsiTheme="minorHAnsi" w:cs="Calibri"/>
                <w:sz w:val="20"/>
              </w:rPr>
              <w:t xml:space="preserve">, </w:t>
            </w:r>
            <w:r w:rsidR="00F80EF9">
              <w:rPr>
                <w:rFonts w:asciiTheme="minorHAnsi" w:hAnsiTheme="minorHAnsi" w:cs="Calibri"/>
                <w:sz w:val="20"/>
              </w:rPr>
              <w:t xml:space="preserve">Sondra </w:t>
            </w:r>
            <w:proofErr w:type="spellStart"/>
            <w:r w:rsidR="00F80EF9">
              <w:rPr>
                <w:rFonts w:asciiTheme="minorHAnsi" w:hAnsiTheme="minorHAnsi" w:cs="Calibri"/>
                <w:sz w:val="20"/>
              </w:rPr>
              <w:t>Ruttman</w:t>
            </w:r>
            <w:proofErr w:type="spellEnd"/>
            <w:r w:rsidR="00F80EF9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3011E7EF" w14:textId="72D80A2C" w:rsidR="005F286F" w:rsidRPr="006A6C65" w:rsidRDefault="005F286F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Regrets:</w:t>
            </w:r>
            <w:r w:rsidRPr="006A6C65">
              <w:rPr>
                <w:rFonts w:asciiTheme="minorHAnsi" w:hAnsiTheme="minorHAnsi" w:cs="Calibri"/>
                <w:sz w:val="20"/>
              </w:rPr>
              <w:t xml:space="preserve"> </w:t>
            </w:r>
            <w:r w:rsidR="000D6053" w:rsidRPr="006A6C65">
              <w:rPr>
                <w:rFonts w:asciiTheme="minorHAnsi" w:hAnsiTheme="minorHAnsi" w:cs="Calibri"/>
                <w:sz w:val="20"/>
              </w:rPr>
              <w:t xml:space="preserve"> </w:t>
            </w:r>
            <w:r w:rsidR="00FE15FC" w:rsidRPr="006A6C65">
              <w:rPr>
                <w:rFonts w:asciiTheme="minorHAnsi" w:hAnsiTheme="minorHAnsi" w:cs="Calibri"/>
                <w:sz w:val="20"/>
              </w:rPr>
              <w:t xml:space="preserve">Carmela Sorbara, </w:t>
            </w:r>
          </w:p>
          <w:p w14:paraId="39FB839B" w14:textId="77777777" w:rsidR="00927239" w:rsidRPr="006A6C65" w:rsidRDefault="00927239" w:rsidP="00927239">
            <w:pPr>
              <w:pStyle w:val="Informal1"/>
              <w:tabs>
                <w:tab w:val="left" w:pos="5805"/>
              </w:tabs>
              <w:spacing w:before="0" w:after="0"/>
              <w:ind w:right="966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276912" w:rsidRPr="006A6C65" w14:paraId="0A2D2B27" w14:textId="77777777" w:rsidTr="00276912">
        <w:trPr>
          <w:cantSplit/>
          <w:trHeight w:val="360"/>
        </w:trPr>
        <w:tc>
          <w:tcPr>
            <w:tcW w:w="483" w:type="pct"/>
            <w:shd w:val="pct12" w:color="auto" w:fill="auto"/>
            <w:vAlign w:val="center"/>
          </w:tcPr>
          <w:p w14:paraId="4567E1B3" w14:textId="77777777" w:rsidR="00FA7451" w:rsidRPr="006A6C65" w:rsidRDefault="00927239" w:rsidP="00DF6658">
            <w:pPr>
              <w:pStyle w:val="Informal2"/>
              <w:jc w:val="center"/>
              <w:rPr>
                <w:rFonts w:asciiTheme="minorHAnsi" w:hAnsiTheme="minorHAnsi" w:cs="Calibri"/>
                <w:sz w:val="20"/>
              </w:rPr>
            </w:pPr>
            <w:bookmarkStart w:id="1" w:name="Topics"/>
            <w:bookmarkEnd w:id="1"/>
            <w:r w:rsidRPr="006A6C65">
              <w:rPr>
                <w:rFonts w:asciiTheme="minorHAnsi" w:hAnsiTheme="minorHAnsi" w:cs="Calibri"/>
                <w:sz w:val="20"/>
              </w:rPr>
              <w:t>Item</w:t>
            </w:r>
          </w:p>
        </w:tc>
        <w:tc>
          <w:tcPr>
            <w:tcW w:w="298" w:type="pct"/>
            <w:shd w:val="pct12" w:color="auto" w:fill="auto"/>
            <w:vAlign w:val="center"/>
          </w:tcPr>
          <w:p w14:paraId="3D4A770E" w14:textId="77777777" w:rsidR="00FA7451" w:rsidRPr="006A6C65" w:rsidRDefault="00FA7451" w:rsidP="00DF6658">
            <w:pPr>
              <w:pStyle w:val="Informal2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219" w:type="pct"/>
            <w:gridSpan w:val="2"/>
            <w:shd w:val="pct12" w:color="auto" w:fill="auto"/>
            <w:vAlign w:val="center"/>
          </w:tcPr>
          <w:p w14:paraId="6CC63005" w14:textId="77777777" w:rsidR="00FA7451" w:rsidRPr="006A6C65" w:rsidRDefault="00FA7451" w:rsidP="00927239">
            <w:pPr>
              <w:pStyle w:val="Informal2"/>
              <w:tabs>
                <w:tab w:val="left" w:pos="5805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TOPIC</w:t>
            </w:r>
          </w:p>
        </w:tc>
      </w:tr>
      <w:tr w:rsidR="00276912" w:rsidRPr="006A6C65" w14:paraId="706C8E33" w14:textId="77777777" w:rsidTr="00276912">
        <w:trPr>
          <w:cantSplit/>
          <w:trHeight w:val="360"/>
        </w:trPr>
        <w:tc>
          <w:tcPr>
            <w:tcW w:w="483" w:type="pct"/>
            <w:shd w:val="clear" w:color="auto" w:fill="auto"/>
            <w:vAlign w:val="center"/>
          </w:tcPr>
          <w:p w14:paraId="01DD2A0C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14:paraId="1CA2CEA6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</w:tcPr>
          <w:p w14:paraId="2CDE8A4E" w14:textId="69635927" w:rsidR="00FA7451" w:rsidRPr="006A6C65" w:rsidRDefault="00FA7451" w:rsidP="00FE15FC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Meeting started at</w:t>
            </w:r>
            <w:r w:rsidR="00DF184E" w:rsidRPr="006A6C65">
              <w:rPr>
                <w:rFonts w:asciiTheme="minorHAnsi" w:hAnsiTheme="minorHAnsi" w:cs="Calibri"/>
                <w:sz w:val="20"/>
              </w:rPr>
              <w:t xml:space="preserve"> </w:t>
            </w:r>
            <w:r w:rsidR="00CF0D0F">
              <w:rPr>
                <w:rFonts w:asciiTheme="minorHAnsi" w:hAnsiTheme="minorHAnsi" w:cs="Calibri"/>
                <w:sz w:val="20"/>
              </w:rPr>
              <w:t xml:space="preserve">1802 </w:t>
            </w:r>
            <w:r w:rsidR="00DF184E" w:rsidRPr="006A6C65">
              <w:rPr>
                <w:rFonts w:asciiTheme="minorHAnsi" w:hAnsiTheme="minorHAnsi" w:cs="Calibri"/>
                <w:sz w:val="20"/>
              </w:rPr>
              <w:t>hours MST</w:t>
            </w:r>
          </w:p>
        </w:tc>
      </w:tr>
      <w:tr w:rsidR="00276912" w:rsidRPr="006A6C65" w14:paraId="5E9B674D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1ACE7C7F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E8AD997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2FCA84AC" w14:textId="1883E677" w:rsidR="00512BDD" w:rsidRPr="006A6C65" w:rsidRDefault="00FA7451" w:rsidP="00512BDD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Approval of previous minutes</w:t>
            </w:r>
            <w:r w:rsidRPr="006A6C65">
              <w:rPr>
                <w:rFonts w:asciiTheme="minorHAnsi" w:hAnsiTheme="minorHAnsi" w:cs="Calibri"/>
                <w:b w:val="0"/>
                <w:sz w:val="20"/>
              </w:rPr>
              <w:t xml:space="preserve"> – </w:t>
            </w:r>
            <w:r w:rsidR="00CE3C3D" w:rsidRPr="006A6C65">
              <w:rPr>
                <w:rFonts w:asciiTheme="minorHAnsi" w:hAnsiTheme="minorHAnsi" w:cs="Calibri"/>
                <w:b w:val="0"/>
                <w:sz w:val="20"/>
              </w:rPr>
              <w:t>April 24</w:t>
            </w:r>
            <w:r w:rsidR="008B6FD7" w:rsidRPr="006A6C65">
              <w:rPr>
                <w:rFonts w:asciiTheme="minorHAnsi" w:hAnsiTheme="minorHAnsi" w:cs="Calibri"/>
                <w:b w:val="0"/>
                <w:sz w:val="20"/>
              </w:rPr>
              <w:t>, 2018</w:t>
            </w:r>
          </w:p>
          <w:p w14:paraId="67D15492" w14:textId="77777777" w:rsidR="00CE3C3D" w:rsidRPr="006A6C65" w:rsidRDefault="00CE3C3D" w:rsidP="00512BDD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0"/>
              </w:rPr>
            </w:pPr>
          </w:p>
          <w:p w14:paraId="0750760E" w14:textId="3AD325DE" w:rsidR="00512BDD" w:rsidRPr="006A6C65" w:rsidRDefault="00512BDD" w:rsidP="00512BDD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0"/>
              </w:rPr>
            </w:pPr>
            <w:r w:rsidRPr="006A6C65">
              <w:rPr>
                <w:rFonts w:asciiTheme="minorHAnsi" w:hAnsiTheme="minorHAnsi" w:cs="Calibri"/>
                <w:b w:val="0"/>
                <w:sz w:val="20"/>
              </w:rPr>
              <w:t xml:space="preserve">Motion: </w:t>
            </w:r>
            <w:r w:rsidR="00CF0D0F">
              <w:rPr>
                <w:rFonts w:asciiTheme="minorHAnsi" w:hAnsiTheme="minorHAnsi" w:cs="Calibri"/>
                <w:b w:val="0"/>
                <w:sz w:val="20"/>
              </w:rPr>
              <w:t xml:space="preserve"> Chris Moffat </w:t>
            </w:r>
          </w:p>
          <w:p w14:paraId="34CDBA13" w14:textId="4480EF4D" w:rsidR="00512BDD" w:rsidRPr="006A6C65" w:rsidRDefault="00512BDD" w:rsidP="00512BDD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0"/>
              </w:rPr>
            </w:pPr>
            <w:r w:rsidRPr="006A6C65">
              <w:rPr>
                <w:rFonts w:asciiTheme="minorHAnsi" w:hAnsiTheme="minorHAnsi" w:cs="Calibri"/>
                <w:b w:val="0"/>
                <w:sz w:val="20"/>
              </w:rPr>
              <w:t xml:space="preserve">Seconded: </w:t>
            </w:r>
            <w:r w:rsidR="00CF0D0F">
              <w:rPr>
                <w:rFonts w:asciiTheme="minorHAnsi" w:hAnsiTheme="minorHAnsi" w:cs="Calibri"/>
                <w:b w:val="0"/>
                <w:sz w:val="20"/>
              </w:rPr>
              <w:t>Dianne Dyer</w:t>
            </w:r>
          </w:p>
          <w:p w14:paraId="53682D37" w14:textId="7791B6D3" w:rsidR="00FA7451" w:rsidRPr="006A6C65" w:rsidRDefault="005355AA" w:rsidP="00DF6658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Motion Carried</w:t>
            </w:r>
          </w:p>
        </w:tc>
      </w:tr>
      <w:tr w:rsidR="00276912" w:rsidRPr="006A6C65" w14:paraId="30214E2C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0AD6EA64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1EAA3A4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5194B5F3" w14:textId="77777777" w:rsidR="00FA7451" w:rsidRPr="006A6C65" w:rsidRDefault="00FA7451" w:rsidP="00DF6658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Approval of agenda (additions or deletions)</w:t>
            </w:r>
          </w:p>
          <w:p w14:paraId="53D8D1EB" w14:textId="3F758C2E" w:rsidR="005355AA" w:rsidRPr="006A6C65" w:rsidRDefault="005355AA" w:rsidP="005355AA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0"/>
              </w:rPr>
            </w:pPr>
            <w:r w:rsidRPr="006A6C65">
              <w:rPr>
                <w:rFonts w:asciiTheme="minorHAnsi" w:hAnsiTheme="minorHAnsi" w:cs="Calibri"/>
                <w:b w:val="0"/>
                <w:sz w:val="20"/>
              </w:rPr>
              <w:t xml:space="preserve">Motion: </w:t>
            </w:r>
            <w:r>
              <w:rPr>
                <w:rFonts w:asciiTheme="minorHAnsi" w:hAnsiTheme="minorHAnsi" w:cs="Calibri"/>
                <w:b w:val="0"/>
                <w:sz w:val="20"/>
              </w:rPr>
              <w:t xml:space="preserve"> Dianne Dyer</w:t>
            </w:r>
          </w:p>
          <w:p w14:paraId="3FFA1104" w14:textId="57F59796" w:rsidR="005355AA" w:rsidRPr="006A6C65" w:rsidRDefault="005355AA" w:rsidP="005355AA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0"/>
              </w:rPr>
            </w:pPr>
            <w:r w:rsidRPr="006A6C65">
              <w:rPr>
                <w:rFonts w:asciiTheme="minorHAnsi" w:hAnsiTheme="minorHAnsi" w:cs="Calibri"/>
                <w:b w:val="0"/>
                <w:sz w:val="20"/>
              </w:rPr>
              <w:t xml:space="preserve">Seconded: </w:t>
            </w:r>
            <w:r>
              <w:rPr>
                <w:rFonts w:asciiTheme="minorHAnsi" w:hAnsiTheme="minorHAnsi" w:cs="Calibri"/>
                <w:b w:val="0"/>
                <w:sz w:val="20"/>
              </w:rPr>
              <w:t xml:space="preserve">Rosemarie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</w:rPr>
              <w:t>Enokson</w:t>
            </w:r>
            <w:proofErr w:type="spellEnd"/>
          </w:p>
          <w:p w14:paraId="5115105B" w14:textId="776BAED3" w:rsidR="00CE3C3D" w:rsidRPr="006A6C65" w:rsidRDefault="005355AA" w:rsidP="005355AA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Motion Carried</w:t>
            </w:r>
          </w:p>
        </w:tc>
      </w:tr>
      <w:tr w:rsidR="00276912" w:rsidRPr="006A6C65" w14:paraId="61E2EDBE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08C0C308" w14:textId="11A4E35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606C399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2C8ABF8A" w14:textId="77777777" w:rsidR="00FA7451" w:rsidRPr="006A6C65" w:rsidRDefault="00FA7451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BUSINESS ARISING</w:t>
            </w:r>
          </w:p>
        </w:tc>
      </w:tr>
      <w:tr w:rsidR="00276912" w:rsidRPr="006A6C65" w14:paraId="1ED728DC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59C77F58" w14:textId="690799C9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56D2D55" w14:textId="2EFFC921" w:rsidR="00FA7451" w:rsidRPr="00F76AFC" w:rsidRDefault="00F76AFC" w:rsidP="00F76AFC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3.1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5870F1F7" w14:textId="512AE33F" w:rsidR="00FA7451" w:rsidRPr="005355AA" w:rsidRDefault="00CE3C3D" w:rsidP="005F286F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5355AA">
              <w:rPr>
                <w:rFonts w:asciiTheme="minorHAnsi" w:hAnsiTheme="minorHAnsi" w:cs="Calibri"/>
                <w:b/>
                <w:sz w:val="20"/>
              </w:rPr>
              <w:t>AGM Review</w:t>
            </w:r>
            <w:r w:rsidR="00AE2145" w:rsidRPr="005355AA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  <w:p w14:paraId="755CCEC3" w14:textId="0474F7BE" w:rsidR="00CF0D0F" w:rsidRDefault="00CF0D0F" w:rsidP="005F286F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1650F2E4" w14:textId="31600900" w:rsidR="00CF0D0F" w:rsidRPr="00F76AFC" w:rsidRDefault="00CF0D0F" w:rsidP="005F286F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Thank you to Dianne for her assistance. </w:t>
            </w:r>
          </w:p>
          <w:p w14:paraId="6343105A" w14:textId="6FBF0BFB" w:rsidR="008C1946" w:rsidRPr="006A6C65" w:rsidRDefault="008C1946" w:rsidP="00CE3C3D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</w:tc>
      </w:tr>
      <w:tr w:rsidR="00276912" w:rsidRPr="006A6C65" w14:paraId="21B5454A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270EC4A6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C9AD963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411BCB04" w14:textId="77777777" w:rsidR="00FA7451" w:rsidRDefault="00FA7451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NEW BUSINESS</w:t>
            </w:r>
          </w:p>
          <w:p w14:paraId="468420EF" w14:textId="24063589" w:rsidR="00F76AFC" w:rsidRDefault="00B7712E" w:rsidP="005355AA">
            <w:pPr>
              <w:pStyle w:val="Informal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Can we review the use of mentors in the </w:t>
            </w:r>
            <w:proofErr w:type="gramStart"/>
            <w:r>
              <w:rPr>
                <w:rFonts w:asciiTheme="minorHAnsi" w:hAnsiTheme="minorHAnsi" w:cs="Calibri"/>
                <w:b/>
                <w:sz w:val="20"/>
              </w:rPr>
              <w:t>LNCAC</w:t>
            </w:r>
            <w:proofErr w:type="gramEnd"/>
          </w:p>
          <w:p w14:paraId="1D408DEE" w14:textId="0B2803E2" w:rsidR="00054741" w:rsidRDefault="00054741" w:rsidP="005355AA">
            <w:pPr>
              <w:pStyle w:val="Informal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Tip section on the website for reference</w:t>
            </w:r>
          </w:p>
          <w:p w14:paraId="1929A1C3" w14:textId="607BA186" w:rsidR="00054741" w:rsidRDefault="00054741" w:rsidP="005355AA">
            <w:pPr>
              <w:pStyle w:val="Informal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Community of Practice </w:t>
            </w:r>
          </w:p>
          <w:p w14:paraId="5B9296EF" w14:textId="42FEDD7F" w:rsidR="00F76AFC" w:rsidRPr="006A6C65" w:rsidRDefault="00F76AFC" w:rsidP="00F76AFC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0"/>
              </w:rPr>
            </w:pPr>
          </w:p>
        </w:tc>
      </w:tr>
      <w:tr w:rsidR="00276912" w:rsidRPr="006A6C65" w14:paraId="04036BDF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422FE207" w14:textId="2634BE59" w:rsidR="00FA7451" w:rsidRPr="006A6C65" w:rsidRDefault="00B34BC9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lastRenderedPageBreak/>
              <w:t>All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1FEFE95" w14:textId="77777777" w:rsidR="00FA7451" w:rsidRPr="006A6C65" w:rsidRDefault="00FA7451" w:rsidP="00E1286F">
            <w:pPr>
              <w:pStyle w:val="Informal2"/>
              <w:numPr>
                <w:ilvl w:val="0"/>
                <w:numId w:val="3"/>
              </w:numPr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1C962A61" w14:textId="77777777" w:rsidR="00AE2145" w:rsidRPr="006A6C65" w:rsidRDefault="00AE2145" w:rsidP="00AE2145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Review and approval of 2018-2019 Budget (Heather J)</w:t>
            </w:r>
          </w:p>
          <w:p w14:paraId="54FCE0B4" w14:textId="66164C9A" w:rsidR="004E65A2" w:rsidRPr="006A6C65" w:rsidRDefault="004E65A2" w:rsidP="004E65A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85ACDB" w14:textId="77777777" w:rsidR="004E65A2" w:rsidRPr="006A6C65" w:rsidRDefault="004E65A2" w:rsidP="004E65A2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7741" w:type="dxa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2566"/>
              <w:gridCol w:w="2566"/>
            </w:tblGrid>
            <w:tr w:rsidR="004E65A2" w:rsidRPr="006A6C65" w14:paraId="6719E1BE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726767" w:fill="726767"/>
                  <w:noWrap/>
                  <w:vAlign w:val="bottom"/>
                  <w:hideMark/>
                </w:tcPr>
                <w:p w14:paraId="04454A16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  <w:t>ASSETS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726767" w:fill="726767"/>
                  <w:noWrap/>
                  <w:vAlign w:val="bottom"/>
                  <w:hideMark/>
                </w:tcPr>
                <w:p w14:paraId="7137E8A9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  <w:t>2018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726767" w:fill="726767"/>
                  <w:noWrap/>
                  <w:vAlign w:val="bottom"/>
                  <w:hideMark/>
                </w:tcPr>
                <w:p w14:paraId="08E57DDB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  <w:t>2019</w:t>
                  </w:r>
                </w:p>
              </w:tc>
            </w:tr>
            <w:tr w:rsidR="004E65A2" w:rsidRPr="006A6C65" w14:paraId="19DB4A88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  <w:hideMark/>
                </w:tcPr>
                <w:p w14:paraId="66F63626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CURRENT ASSETS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  <w:hideMark/>
                </w:tcPr>
                <w:p w14:paraId="0E8840E0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  <w:hideMark/>
                </w:tcPr>
                <w:p w14:paraId="1C2D8886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4E65A2" w:rsidRPr="006A6C65" w14:paraId="62CED93D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712AF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 xml:space="preserve">RBC Bank Balance 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47DCB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$14,153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AB3C2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$14,153</w:t>
                  </w:r>
                </w:p>
              </w:tc>
            </w:tr>
            <w:tr w:rsidR="004E65A2" w:rsidRPr="006A6C65" w14:paraId="3729C66B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0E91B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PayPal Balance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B7285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$679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53D9E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$679</w:t>
                  </w:r>
                </w:p>
              </w:tc>
            </w:tr>
            <w:tr w:rsidR="004E65A2" w:rsidRPr="006A6C65" w14:paraId="775EC0B8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DBF8D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Membership fees 2018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A6568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$4,550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110CF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</w:p>
              </w:tc>
            </w:tr>
            <w:tr w:rsidR="004E65A2" w:rsidRPr="006A6C65" w14:paraId="7C219AB9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445CA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Advertising Revenue (2019)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5FC12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$500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42663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$500</w:t>
                  </w:r>
                </w:p>
              </w:tc>
            </w:tr>
            <w:tr w:rsidR="004E65A2" w:rsidRPr="006A6C65" w14:paraId="52215C67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9A7AA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Expected Membership funds (2019)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1F35C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1D8A7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$5,200</w:t>
                  </w:r>
                </w:p>
              </w:tc>
            </w:tr>
            <w:tr w:rsidR="004E65A2" w:rsidRPr="006A6C65" w14:paraId="72159E04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2BE2C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Total Current Assets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F2F2F2" w:fill="F2F2F2"/>
                  <w:noWrap/>
                  <w:vAlign w:val="bottom"/>
                  <w:hideMark/>
                </w:tcPr>
                <w:p w14:paraId="69A68742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$19,882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F2F2F2" w:fill="F2F2F2"/>
                  <w:noWrap/>
                  <w:vAlign w:val="bottom"/>
                  <w:hideMark/>
                </w:tcPr>
                <w:p w14:paraId="349FD0AF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$20,532</w:t>
                  </w:r>
                </w:p>
              </w:tc>
            </w:tr>
            <w:tr w:rsidR="004E65A2" w:rsidRPr="006A6C65" w14:paraId="0A4E9F74" w14:textId="77777777" w:rsidTr="004E65A2">
              <w:trPr>
                <w:trHeight w:val="35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  <w:hideMark/>
                </w:tcPr>
                <w:p w14:paraId="425BF47E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  <w:hideMark/>
                </w:tcPr>
                <w:p w14:paraId="5CBF551F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  <w:hideMark/>
                </w:tcPr>
                <w:p w14:paraId="33316DD0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4E65A2" w:rsidRPr="006A6C65" w14:paraId="316AD8F4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7E548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3C137" w14:textId="77777777" w:rsidR="004E65A2" w:rsidRPr="006A6C65" w:rsidRDefault="004E65A2" w:rsidP="004E65A2">
                  <w:pPr>
                    <w:rPr>
                      <w:rFonts w:asciiTheme="minorHAnsi" w:hAnsiTheme="minorHAnsi"/>
                      <w:lang w:eastAsia="en-CA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82E74" w14:textId="77777777" w:rsidR="004E65A2" w:rsidRPr="006A6C65" w:rsidRDefault="004E65A2" w:rsidP="004E65A2">
                  <w:pPr>
                    <w:rPr>
                      <w:rFonts w:asciiTheme="minorHAnsi" w:hAnsiTheme="minorHAnsi"/>
                      <w:lang w:eastAsia="en-CA"/>
                    </w:rPr>
                  </w:pPr>
                </w:p>
              </w:tc>
            </w:tr>
            <w:tr w:rsidR="004E65A2" w:rsidRPr="006A6C65" w14:paraId="1F09BC3F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  <w:hideMark/>
                </w:tcPr>
                <w:p w14:paraId="6B11E70C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Total Assets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  <w:hideMark/>
                </w:tcPr>
                <w:p w14:paraId="28D9B278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$19,882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  <w:hideMark/>
                </w:tcPr>
                <w:p w14:paraId="42A069DB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$20,532</w:t>
                  </w:r>
                </w:p>
              </w:tc>
            </w:tr>
            <w:tr w:rsidR="004E65A2" w:rsidRPr="006A6C65" w14:paraId="42EE2DB6" w14:textId="77777777" w:rsidTr="004E65A2">
              <w:trPr>
                <w:trHeight w:val="310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</w:tcPr>
                <w:p w14:paraId="53876D84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</w:tcPr>
                <w:p w14:paraId="0D813660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5D0D0" w:fill="D5D0D0"/>
                  <w:noWrap/>
                  <w:vAlign w:val="bottom"/>
                </w:tcPr>
                <w:p w14:paraId="310FB70D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317"/>
              <w:tblW w:w="7800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  <w:gridCol w:w="1980"/>
              <w:gridCol w:w="1980"/>
            </w:tblGrid>
            <w:tr w:rsidR="004E65A2" w:rsidRPr="006A6C65" w14:paraId="6EE56CF4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75A22" w:fill="B75A22"/>
                  <w:noWrap/>
                  <w:vAlign w:val="bottom"/>
                  <w:hideMark/>
                </w:tcPr>
                <w:p w14:paraId="465C7D9A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  <w:t xml:space="preserve">EXPENSES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75A22" w:fill="B75A22"/>
                  <w:noWrap/>
                  <w:vAlign w:val="bottom"/>
                  <w:hideMark/>
                </w:tcPr>
                <w:p w14:paraId="654B58A8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  <w:t>2018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75A22" w:fill="B75A22"/>
                  <w:noWrap/>
                  <w:vAlign w:val="bottom"/>
                  <w:hideMark/>
                </w:tcPr>
                <w:p w14:paraId="16950B76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FFFFFF"/>
                      <w:lang w:eastAsia="en-CA"/>
                    </w:rPr>
                    <w:t>2019</w:t>
                  </w:r>
                </w:p>
              </w:tc>
            </w:tr>
            <w:tr w:rsidR="004E65A2" w:rsidRPr="006A6C65" w14:paraId="7C6EDF7E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BB18F" w:fill="EBB18F"/>
                  <w:noWrap/>
                  <w:vAlign w:val="bottom"/>
                  <w:hideMark/>
                </w:tcPr>
                <w:p w14:paraId="7291CA98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CURRENT LIABILITIES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BB18F" w:fill="EBB18F"/>
                  <w:noWrap/>
                  <w:vAlign w:val="bottom"/>
                  <w:hideMark/>
                </w:tcPr>
                <w:p w14:paraId="5E161018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BB18F" w:fill="EBB18F"/>
                  <w:noWrap/>
                  <w:vAlign w:val="bottom"/>
                  <w:hideMark/>
                </w:tcPr>
                <w:p w14:paraId="0F7451B2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4E65A2" w:rsidRPr="006A6C65" w14:paraId="2807CC63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0F011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 xml:space="preserve">Server and Web Expenses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6896E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$1,068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2FEDA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$1,200</w:t>
                  </w:r>
                </w:p>
              </w:tc>
            </w:tr>
            <w:tr w:rsidR="004E65A2" w:rsidRPr="006A6C65" w14:paraId="2650D4D7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8A79D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 xml:space="preserve">Canadian Nurses Association fees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30DF8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$226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BDE6D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$250</w:t>
                  </w:r>
                </w:p>
              </w:tc>
            </w:tr>
            <w:tr w:rsidR="004E65A2" w:rsidRPr="006A6C65" w14:paraId="1F2BE430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1FC66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PayPal fees (membership) @4.07 per member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C82B0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$122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E652A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$163</w:t>
                  </w:r>
                </w:p>
              </w:tc>
            </w:tr>
            <w:tr w:rsidR="004E65A2" w:rsidRPr="006A6C65" w14:paraId="3C03315A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DB670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 xml:space="preserve">Education and Training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CDEF2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$1,000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1D849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$2,500</w:t>
                  </w:r>
                </w:p>
              </w:tc>
            </w:tr>
            <w:tr w:rsidR="004E65A2" w:rsidRPr="006A6C65" w14:paraId="2791870C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91273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Posters/Pamphlets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5ADED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E495F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$200</w:t>
                  </w:r>
                </w:p>
              </w:tc>
            </w:tr>
            <w:tr w:rsidR="004E65A2" w:rsidRPr="006A6C65" w14:paraId="07B15C2E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6A06B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 xml:space="preserve">Legal expenses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4E02B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8AD69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$800</w:t>
                  </w:r>
                </w:p>
              </w:tc>
            </w:tr>
            <w:tr w:rsidR="004E65A2" w:rsidRPr="006A6C65" w14:paraId="49A424E4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A0BAE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 xml:space="preserve">Office supplies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EEA2C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AA3A1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$200</w:t>
                  </w:r>
                </w:p>
              </w:tc>
            </w:tr>
            <w:tr w:rsidR="004E65A2" w:rsidRPr="006A6C65" w14:paraId="376DB906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80AA8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Get Friday/</w:t>
                  </w:r>
                  <w:proofErr w:type="spellStart"/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Bookeeping</w:t>
                  </w:r>
                  <w:proofErr w:type="spellEnd"/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 xml:space="preserve"> fees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DA1FA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$240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BD096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$300</w:t>
                  </w:r>
                </w:p>
              </w:tc>
            </w:tr>
            <w:tr w:rsidR="004E65A2" w:rsidRPr="006A6C65" w14:paraId="0C54A440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FED4F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AGM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F96D1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$100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97C5D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$200</w:t>
                  </w:r>
                </w:p>
              </w:tc>
            </w:tr>
            <w:tr w:rsidR="004E65A2" w:rsidRPr="006A6C65" w14:paraId="477FAE28" w14:textId="77777777" w:rsidTr="00C71DDA">
              <w:trPr>
                <w:trHeight w:val="3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DE206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Total Current Liabilities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FCE4D6" w:fill="FCE4D6"/>
                  <w:noWrap/>
                  <w:vAlign w:val="bottom"/>
                  <w:hideMark/>
                </w:tcPr>
                <w:p w14:paraId="4944D18D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$2,756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FCE4D6" w:fill="FCE4D6"/>
                  <w:noWrap/>
                  <w:vAlign w:val="bottom"/>
                  <w:hideMark/>
                </w:tcPr>
                <w:p w14:paraId="7027F219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$5,813</w:t>
                  </w:r>
                </w:p>
              </w:tc>
            </w:tr>
            <w:tr w:rsidR="004E65A2" w:rsidRPr="006A6C65" w14:paraId="3120915B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8FECA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WebEx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33F15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$700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7EF35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color w:val="000000"/>
                      <w:lang w:eastAsia="en-CA"/>
                    </w:rPr>
                    <w:t>$700</w:t>
                  </w:r>
                </w:p>
              </w:tc>
            </w:tr>
            <w:tr w:rsidR="004E65A2" w:rsidRPr="006A6C65" w14:paraId="03C20391" w14:textId="77777777" w:rsidTr="00C71DDA">
              <w:trPr>
                <w:trHeight w:val="31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BB18F" w:fill="EBB18F"/>
                  <w:noWrap/>
                  <w:vAlign w:val="bottom"/>
                  <w:hideMark/>
                </w:tcPr>
                <w:p w14:paraId="49752660" w14:textId="77777777" w:rsidR="004E65A2" w:rsidRPr="006A6C65" w:rsidRDefault="004E65A2" w:rsidP="004E65A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 xml:space="preserve">Total Expenses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BB18F" w:fill="EBB18F"/>
                  <w:noWrap/>
                  <w:vAlign w:val="bottom"/>
                  <w:hideMark/>
                </w:tcPr>
                <w:p w14:paraId="2E4E144E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$3,456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BB18F" w:fill="EBB18F"/>
                  <w:noWrap/>
                  <w:vAlign w:val="bottom"/>
                  <w:hideMark/>
                </w:tcPr>
                <w:p w14:paraId="046DCF9A" w14:textId="77777777" w:rsidR="004E65A2" w:rsidRPr="006A6C65" w:rsidRDefault="004E65A2" w:rsidP="004E65A2">
                  <w:pPr>
                    <w:jc w:val="right"/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</w:pPr>
                  <w:r w:rsidRPr="006A6C65">
                    <w:rPr>
                      <w:rFonts w:asciiTheme="minorHAnsi" w:hAnsiTheme="minorHAnsi" w:cs="Arial"/>
                      <w:b/>
                      <w:bCs/>
                      <w:color w:val="000000"/>
                      <w:lang w:eastAsia="en-CA"/>
                    </w:rPr>
                    <w:t>$6,513</w:t>
                  </w:r>
                </w:p>
              </w:tc>
            </w:tr>
          </w:tbl>
          <w:p w14:paraId="450F8321" w14:textId="77777777" w:rsidR="004E65A2" w:rsidRPr="006A6C65" w:rsidRDefault="004E65A2" w:rsidP="004E65A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FC59A7" w14:textId="77777777" w:rsidR="008C1946" w:rsidRPr="006A6C65" w:rsidRDefault="008C1946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50083641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2344F92B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2817B586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309B9EEC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5D2C9FA2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13F4EE85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366F2C40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6201551C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682B0669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55A1D1EB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3BFF142A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43B56966" w14:textId="77777777" w:rsidR="004E65A2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27B24900" w14:textId="77777777" w:rsidR="006A6C65" w:rsidRDefault="006A6C65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7DA7552B" w14:textId="77777777" w:rsidR="006A6C65" w:rsidRDefault="006A6C65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177B6077" w14:textId="77777777" w:rsidR="006A6C65" w:rsidRPr="006A6C65" w:rsidRDefault="006A6C65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2199353D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0D9C2E12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3BA011E6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06DB8896" w14:textId="77777777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2F13A8C7" w14:textId="5DF3301B" w:rsidR="004E65A2" w:rsidRDefault="00711D47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Discussion:  Dianne – costs for newsletter should be included for hard copy mail out to include lawyers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- ?</w:t>
            </w:r>
            <w:proofErr w:type="gramEnd"/>
            <w:r>
              <w:rPr>
                <w:rFonts w:asciiTheme="minorHAnsi" w:hAnsiTheme="minorHAnsi" w:cs="Calibri"/>
                <w:sz w:val="20"/>
              </w:rPr>
              <w:t xml:space="preserve"> $450.00</w:t>
            </w:r>
          </w:p>
          <w:p w14:paraId="75956C97" w14:textId="77777777" w:rsidR="005355AA" w:rsidRDefault="005355AA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55895233" w14:textId="635601F1" w:rsidR="00711D47" w:rsidRDefault="00711D47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Dianne moved the above </w:t>
            </w:r>
          </w:p>
          <w:p w14:paraId="25745DC0" w14:textId="50772277" w:rsidR="00711D47" w:rsidRDefault="00B34BC9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Lola seconded.  </w:t>
            </w:r>
          </w:p>
          <w:p w14:paraId="057209AC" w14:textId="0C503DD2" w:rsidR="00B34BC9" w:rsidRDefault="005355AA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Motion Carried</w:t>
            </w:r>
          </w:p>
          <w:p w14:paraId="47C23C0F" w14:textId="2C98F644" w:rsidR="00B34BC9" w:rsidRPr="006A6C65" w:rsidRDefault="00B34BC9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68D9BBB8" w14:textId="37564C1C" w:rsidR="004E65A2" w:rsidRPr="006A6C65" w:rsidRDefault="004E65A2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</w:tc>
      </w:tr>
      <w:tr w:rsidR="00AE2145" w:rsidRPr="006A6C65" w14:paraId="1BEBB5CE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0E9B5659" w14:textId="77777777" w:rsidR="00AE2145" w:rsidRPr="006A6C65" w:rsidRDefault="00AE2145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84C3C91" w14:textId="078F141A" w:rsidR="00AE2145" w:rsidRPr="00CF0D0F" w:rsidRDefault="00CF0D0F" w:rsidP="000116AF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4.2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391B37C5" w14:textId="77777777" w:rsidR="00AE2145" w:rsidRPr="006A6C65" w:rsidRDefault="00AE2145" w:rsidP="00AE2145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CNPS Update (Dianne)</w:t>
            </w:r>
          </w:p>
          <w:p w14:paraId="64375B9A" w14:textId="77777777" w:rsidR="00AE2145" w:rsidRPr="006A6C65" w:rsidRDefault="00AE2145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282773B1" w14:textId="30EE4476" w:rsidR="00AE2145" w:rsidRDefault="00B34BC9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Not able to provi</w:t>
            </w:r>
            <w:r w:rsidR="004D3BFA">
              <w:rPr>
                <w:rFonts w:asciiTheme="minorHAnsi" w:hAnsiTheme="minorHAnsi" w:cs="Calibri"/>
                <w:sz w:val="20"/>
              </w:rPr>
              <w:t>d</w:t>
            </w:r>
            <w:r>
              <w:rPr>
                <w:rFonts w:asciiTheme="minorHAnsi" w:hAnsiTheme="minorHAnsi" w:cs="Calibri"/>
                <w:sz w:val="20"/>
              </w:rPr>
              <w:t xml:space="preserve">e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legal council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regarding addition of personal information on the website. </w:t>
            </w:r>
          </w:p>
          <w:p w14:paraId="0F12A910" w14:textId="33BE12EB" w:rsidR="00B34BC9" w:rsidRDefault="00B34BC9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LNC cannot appear biased in any way.  Recommended we do not advertise.  Be cautious about messaging.</w:t>
            </w:r>
          </w:p>
          <w:p w14:paraId="1DE8A1F5" w14:textId="77777777" w:rsidR="005355AA" w:rsidRDefault="005355AA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47CD17CD" w14:textId="25853979" w:rsidR="00B34BC9" w:rsidRDefault="00B34BC9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Wendy – would the LNCAC be responsible for our work if our names come from the site?  No.  See discussion under 4.3.</w:t>
            </w:r>
          </w:p>
          <w:p w14:paraId="1FBC7546" w14:textId="65708191" w:rsidR="00B34BC9" w:rsidRPr="006A6C65" w:rsidRDefault="00B34BC9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</w:tc>
      </w:tr>
      <w:tr w:rsidR="00AE2145" w:rsidRPr="006A6C65" w14:paraId="3FE814D1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55AB9FEB" w14:textId="77777777" w:rsidR="00AE2145" w:rsidRPr="006A6C65" w:rsidRDefault="00AE2145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422EFEF" w14:textId="5617C2F2" w:rsidR="00AE2145" w:rsidRPr="00CF0D0F" w:rsidRDefault="00CF0D0F" w:rsidP="000116AF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4.3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41A4C7F3" w14:textId="315EAAFB" w:rsidR="00AE2145" w:rsidRDefault="004E65A2" w:rsidP="00AE2145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LNCAC Member details on the website (Chris M)</w:t>
            </w:r>
          </w:p>
          <w:p w14:paraId="17D233B5" w14:textId="77777777" w:rsidR="004D3BFA" w:rsidRDefault="004D3BFA" w:rsidP="00AE2145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</w:p>
          <w:p w14:paraId="664C148E" w14:textId="1CB86099" w:rsidR="00B34BC9" w:rsidRPr="004D3BFA" w:rsidRDefault="004D3BFA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 w:rsidRPr="004D3BFA">
              <w:rPr>
                <w:rFonts w:asciiTheme="minorHAnsi" w:hAnsiTheme="minorHAnsi" w:cs="Calibri"/>
                <w:sz w:val="20"/>
              </w:rPr>
              <w:t xml:space="preserve">Review of form, discussion, recommendations, </w:t>
            </w:r>
            <w:r>
              <w:rPr>
                <w:rFonts w:asciiTheme="minorHAnsi" w:hAnsiTheme="minorHAnsi" w:cs="Calibri"/>
                <w:sz w:val="20"/>
              </w:rPr>
              <w:t xml:space="preserve">voluntary process only </w:t>
            </w:r>
          </w:p>
          <w:p w14:paraId="0DB0D22E" w14:textId="76165608" w:rsidR="004D3BFA" w:rsidRDefault="004D3BFA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 w:rsidRPr="004D3BFA">
              <w:rPr>
                <w:rFonts w:asciiTheme="minorHAnsi" w:hAnsiTheme="minorHAnsi" w:cs="Calibri"/>
                <w:sz w:val="20"/>
              </w:rPr>
              <w:t>Suggest Heather P ask CNA about the use of the form and as an appendix to our legal mailing</w:t>
            </w:r>
          </w:p>
          <w:p w14:paraId="51EF6259" w14:textId="679CCA78" w:rsidR="004D3BFA" w:rsidRDefault="004D3BFA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05104B25" w14:textId="159A5363" w:rsidR="004D3BFA" w:rsidRDefault="004D3BFA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Motion:  Implement the form after approval from legal counsel </w:t>
            </w:r>
          </w:p>
          <w:p w14:paraId="5C7DBDB4" w14:textId="27F6DAE3" w:rsidR="004D3BFA" w:rsidRPr="004D3BFA" w:rsidRDefault="004D3BFA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Second:  Chris Moffat </w:t>
            </w:r>
          </w:p>
          <w:p w14:paraId="6BE13FEF" w14:textId="0A2E6D5C" w:rsidR="004E65A2" w:rsidRPr="004D3BFA" w:rsidRDefault="004D3BFA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Approved. </w:t>
            </w:r>
          </w:p>
          <w:p w14:paraId="3B5B7D70" w14:textId="77777777" w:rsidR="004E65A2" w:rsidRPr="006A6C65" w:rsidRDefault="004E65A2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</w:tc>
      </w:tr>
      <w:tr w:rsidR="00AE2145" w:rsidRPr="006A6C65" w14:paraId="719F8AF1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3BB15AAB" w14:textId="69979B1A" w:rsidR="00AE2145" w:rsidRPr="006A6C65" w:rsidRDefault="00AE2145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DF02D63" w14:textId="40419D7A" w:rsidR="00AE2145" w:rsidRPr="00CF0D0F" w:rsidRDefault="00CF0D0F" w:rsidP="000116AF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4.4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1BAA1BCA" w14:textId="52E09D80" w:rsidR="00AE2145" w:rsidRPr="006A6C65" w:rsidRDefault="00AE2145" w:rsidP="00AE2145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Newsletter (Rosemarie/Heather L)</w:t>
            </w:r>
          </w:p>
          <w:p w14:paraId="67F8E7C7" w14:textId="77777777" w:rsidR="00AE2145" w:rsidRPr="006A6C65" w:rsidRDefault="00AE2145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2248953E" w14:textId="3E9ED5C2" w:rsidR="00AE2145" w:rsidRDefault="00AE2145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Heather Leonard (heatherleonard@cogeco.ca) and Rosemarie are looking for articles for the upcoming LNCAC newsletter. Please send them to either Heather asap. We hope to get the newsletter out before Christmas.</w:t>
            </w:r>
          </w:p>
          <w:p w14:paraId="6E7B5003" w14:textId="0BB96972" w:rsidR="004D3BFA" w:rsidRDefault="004D3BFA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630EF2AF" w14:textId="6A8D8BBC" w:rsidR="004D3BFA" w:rsidRPr="006A6C65" w:rsidRDefault="004D3BFA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All executive to submit by November 20.  Send out a note with the minutes to all members. </w:t>
            </w:r>
          </w:p>
          <w:p w14:paraId="559227C4" w14:textId="77777777" w:rsidR="00AE2145" w:rsidRPr="006A6C65" w:rsidRDefault="00AE2145" w:rsidP="00AE2145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630C658A" w14:textId="77777777" w:rsidR="00AE2145" w:rsidRPr="005355AA" w:rsidRDefault="00AE2145" w:rsidP="00AE2145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5355AA">
              <w:rPr>
                <w:rFonts w:asciiTheme="minorHAnsi" w:hAnsiTheme="minorHAnsi" w:cs="Calibri"/>
                <w:b/>
                <w:i/>
                <w:sz w:val="20"/>
              </w:rPr>
              <w:t>Action</w:t>
            </w:r>
            <w:r w:rsidRPr="005355AA">
              <w:rPr>
                <w:rFonts w:asciiTheme="minorHAnsi" w:hAnsiTheme="minorHAnsi" w:cs="Calibri"/>
                <w:b/>
                <w:sz w:val="20"/>
              </w:rPr>
              <w:t xml:space="preserve">: Members to contact Heather Leonard or Rosemarie with articles for the newsletter. </w:t>
            </w:r>
          </w:p>
          <w:p w14:paraId="2209EB96" w14:textId="77777777" w:rsidR="00AE2145" w:rsidRPr="006A6C65" w:rsidRDefault="00AE2145" w:rsidP="00AE2145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AE2145" w:rsidRPr="006A6C65" w14:paraId="6567DDDD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75D43001" w14:textId="77777777" w:rsidR="00AE2145" w:rsidRPr="006A6C65" w:rsidRDefault="00AE2145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84285EE" w14:textId="4B04A96C" w:rsidR="00AE2145" w:rsidRPr="00CF0D0F" w:rsidRDefault="00CF0D0F" w:rsidP="000116AF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4.6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7842DFD2" w14:textId="4D4BDE8B" w:rsidR="004D3BFA" w:rsidRDefault="004D3BFA" w:rsidP="004E65A2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CNA – Heather </w:t>
            </w:r>
            <w:r w:rsidR="005355AA">
              <w:rPr>
                <w:rFonts w:asciiTheme="minorHAnsi" w:hAnsiTheme="minorHAnsi" w:cs="Calibri"/>
                <w:sz w:val="20"/>
              </w:rPr>
              <w:t xml:space="preserve">Preston provided and update. </w:t>
            </w:r>
          </w:p>
          <w:p w14:paraId="241C0225" w14:textId="23251506" w:rsidR="004D3BFA" w:rsidRDefault="004D3BFA" w:rsidP="004E65A2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Time of day – coast to coast </w:t>
            </w:r>
            <w:r w:rsidR="005355AA">
              <w:rPr>
                <w:rFonts w:asciiTheme="minorHAnsi" w:hAnsiTheme="minorHAnsi" w:cs="Calibri"/>
                <w:sz w:val="20"/>
              </w:rPr>
              <w:t>– challenging to attend the meetings. Chris Moffit will attend on behalf of LNCAC.</w:t>
            </w:r>
          </w:p>
          <w:p w14:paraId="60A45AF3" w14:textId="77777777" w:rsidR="005355AA" w:rsidRDefault="005355AA" w:rsidP="004E65A2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396ACD6C" w14:textId="3CF5A6A3" w:rsidR="00B7712E" w:rsidRDefault="00B7712E" w:rsidP="004E65A2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Dianne – Can we have input into legal matters as a Specialty Group with/for CNA</w:t>
            </w:r>
          </w:p>
          <w:p w14:paraId="2081A34D" w14:textId="77777777" w:rsidR="004D3BFA" w:rsidRPr="004D3BFA" w:rsidRDefault="004D3BFA" w:rsidP="004E65A2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7474198A" w14:textId="370694C1" w:rsidR="004E65A2" w:rsidRDefault="004E65A2" w:rsidP="004E65A2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b w:val="0"/>
                <w:sz w:val="20"/>
              </w:rPr>
              <w:t>R</w:t>
            </w:r>
            <w:r w:rsidRPr="006A6C65">
              <w:rPr>
                <w:rFonts w:asciiTheme="minorHAnsi" w:hAnsiTheme="minorHAnsi" w:cs="Calibri"/>
                <w:sz w:val="20"/>
              </w:rPr>
              <w:t>ound table review of cases/learnings/advice for members</w:t>
            </w:r>
          </w:p>
          <w:p w14:paraId="12858C47" w14:textId="2863434E" w:rsidR="00B7712E" w:rsidRDefault="00B7712E" w:rsidP="004E65A2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0319D411" w14:textId="4EE3F8EC" w:rsidR="00B7712E" w:rsidRDefault="00B7712E" w:rsidP="004E65A2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Wendy – mental health cases only – wrongful death by suicide currently</w:t>
            </w:r>
          </w:p>
          <w:p w14:paraId="1AD1581E" w14:textId="0E28465F" w:rsidR="00B7712E" w:rsidRDefault="00B7712E" w:rsidP="00B7712E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Long process</w:t>
            </w:r>
          </w:p>
          <w:p w14:paraId="3A205153" w14:textId="3A8ACD40" w:rsidR="00B7712E" w:rsidRDefault="00B7712E" w:rsidP="00B7712E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Provided opinion for the plaintiff then defense counsel wanted to use the opinion </w:t>
            </w:r>
          </w:p>
          <w:p w14:paraId="79F0EAE9" w14:textId="4F018AD7" w:rsidR="00B7712E" w:rsidRDefault="00B7712E" w:rsidP="00B7712E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Found educational material very helpful</w:t>
            </w:r>
          </w:p>
          <w:p w14:paraId="0938269C" w14:textId="6A2ECE35" w:rsidR="00B7712E" w:rsidRDefault="00B7712E" w:rsidP="00B7712E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Mentor was helpful for early cases </w:t>
            </w:r>
          </w:p>
          <w:p w14:paraId="20A9A8F6" w14:textId="45B8CE20" w:rsidR="00B7712E" w:rsidRDefault="00B7712E" w:rsidP="00B7712E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Report difficult from a language perspective </w:t>
            </w:r>
          </w:p>
          <w:p w14:paraId="5DC88700" w14:textId="70F001FC" w:rsidR="00B7712E" w:rsidRDefault="00B7712E" w:rsidP="00B7712E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42890B78" w14:textId="5055CE67" w:rsidR="00B7712E" w:rsidRDefault="00B7712E" w:rsidP="00B7712E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Lola – mentorship helpful </w:t>
            </w:r>
          </w:p>
          <w:p w14:paraId="06DC23E8" w14:textId="512DC59A" w:rsidR="00B7712E" w:rsidRDefault="00B7712E" w:rsidP="00B7712E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Needs a Canadian mentor, trained in USA </w:t>
            </w:r>
          </w:p>
          <w:p w14:paraId="640293C3" w14:textId="2260F45A" w:rsidR="00B7712E" w:rsidRDefault="00B7712E" w:rsidP="00B7712E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No cases in Canada yet</w:t>
            </w:r>
          </w:p>
          <w:p w14:paraId="7C8AF510" w14:textId="7DD6C32B" w:rsidR="00B7712E" w:rsidRDefault="00B7712E" w:rsidP="00B7712E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Suicide case settle out of court</w:t>
            </w:r>
          </w:p>
          <w:p w14:paraId="330A4B26" w14:textId="5DDE10C8" w:rsidR="00B7712E" w:rsidRDefault="00F80EF9" w:rsidP="00B7712E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Consider the statuary laws in the province – </w:t>
            </w:r>
          </w:p>
          <w:p w14:paraId="6B8B76CC" w14:textId="2B36B800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6D3DAEB1" w14:textId="6CC691A4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Margaret – 4 cases in OBS </w:t>
            </w:r>
          </w:p>
          <w:p w14:paraId="18CE3E76" w14:textId="6DA92DBE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Interesting process and understanding what the lawyer wants</w:t>
            </w:r>
          </w:p>
          <w:p w14:paraId="0E4CC45E" w14:textId="3E5259B7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Wording is a challenge</w:t>
            </w:r>
          </w:p>
          <w:p w14:paraId="78489732" w14:textId="65AFC038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Lawyers have been mentors</w:t>
            </w:r>
          </w:p>
          <w:p w14:paraId="226E03E1" w14:textId="0E5538E1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Completed the course which has been helpful </w:t>
            </w:r>
          </w:p>
          <w:p w14:paraId="7673D292" w14:textId="5D5E6ECF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No trial to date</w:t>
            </w:r>
          </w:p>
          <w:p w14:paraId="0ACDD724" w14:textId="3380633E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Reading discovery interesting and a challenge </w:t>
            </w:r>
          </w:p>
          <w:p w14:paraId="5F6C1BE3" w14:textId="58E8806A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6A933A06" w14:textId="40895D82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Sondra – it does take time to learn</w:t>
            </w:r>
          </w:p>
          <w:p w14:paraId="70D51FC9" w14:textId="5F924980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Make sure the lawyer doesn’t change what you are saying as the expert</w:t>
            </w:r>
          </w:p>
          <w:p w14:paraId="0A1A95E2" w14:textId="7C692534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Stand behind what your opinion is </w:t>
            </w:r>
          </w:p>
          <w:p w14:paraId="68C53280" w14:textId="6E51D54A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If you don’t see something they want you to see, stand firm </w:t>
            </w:r>
          </w:p>
          <w:p w14:paraId="5470717E" w14:textId="1FFB5E30" w:rsidR="008F6318" w:rsidRDefault="008F6318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Asked to review a case with Corrections Canada </w:t>
            </w:r>
          </w:p>
          <w:p w14:paraId="5294CC43" w14:textId="316D0EA4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3FD77D6C" w14:textId="0F0F3DED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Rosemarie – it doesn’t matter who you are working for </w:t>
            </w:r>
          </w:p>
          <w:p w14:paraId="56C773FB" w14:textId="30C4107C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You are an expert to the Court</w:t>
            </w:r>
          </w:p>
          <w:p w14:paraId="6CB926FB" w14:textId="4D28A846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Important to maintain </w:t>
            </w:r>
            <w:r w:rsidR="005355AA">
              <w:rPr>
                <w:rFonts w:asciiTheme="minorHAnsi" w:hAnsiTheme="minorHAnsi" w:cs="Calibri"/>
                <w:sz w:val="20"/>
              </w:rPr>
              <w:t>unbiased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76F6BB42" w14:textId="718F5D96" w:rsidR="00054741" w:rsidRDefault="00054741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Make sure you get prep time with the lawyer ahead of time and ask lots of questions </w:t>
            </w:r>
          </w:p>
          <w:p w14:paraId="2C8AF689" w14:textId="6A20B33E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03894AB0" w14:textId="43CF48F2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Dianne – breach of privacy – defense</w:t>
            </w:r>
          </w:p>
          <w:p w14:paraId="3B8BC264" w14:textId="43E30BBD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What resources had they accessed?  Nothing</w:t>
            </w:r>
          </w:p>
          <w:p w14:paraId="7846237B" w14:textId="7A0552BD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Raised questions about the case </w:t>
            </w:r>
          </w:p>
          <w:p w14:paraId="39441B5D" w14:textId="2EB7AD8F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Be honest and forthright </w:t>
            </w:r>
          </w:p>
          <w:p w14:paraId="578A00CB" w14:textId="644D4E46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04C0CE2B" w14:textId="75D48596" w:rsidR="00F80EF9" w:rsidRDefault="00F80EF9" w:rsidP="00F80EF9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Heather – current case regarding sexual assault of senior woman </w:t>
            </w:r>
          </w:p>
          <w:p w14:paraId="7515C77F" w14:textId="110E4E71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Long term care </w:t>
            </w:r>
          </w:p>
          <w:p w14:paraId="6CE408A2" w14:textId="22734F4C" w:rsidR="00F80EF9" w:rsidRDefault="00F80EF9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In another province so difficult </w:t>
            </w:r>
            <w:r w:rsidR="0037664F">
              <w:rPr>
                <w:rFonts w:asciiTheme="minorHAnsi" w:hAnsiTheme="minorHAnsi" w:cs="Calibri"/>
                <w:sz w:val="20"/>
              </w:rPr>
              <w:t xml:space="preserve">to find information </w:t>
            </w:r>
          </w:p>
          <w:p w14:paraId="3CB5D4BA" w14:textId="1287EF82" w:rsidR="0037664F" w:rsidRDefault="0037664F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Minimal base information sent originally, no dates of incidents, who was informed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etc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054741">
              <w:rPr>
                <w:rFonts w:asciiTheme="minorHAnsi" w:hAnsiTheme="minorHAnsi" w:cs="Calibri"/>
                <w:sz w:val="20"/>
              </w:rPr>
              <w:t xml:space="preserve">so having to list all the documents and information required </w:t>
            </w:r>
          </w:p>
          <w:p w14:paraId="1E1D8779" w14:textId="09591076" w:rsidR="0037664F" w:rsidRDefault="0037664F" w:rsidP="00F80EF9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Know your CV well </w:t>
            </w:r>
          </w:p>
          <w:p w14:paraId="38D93B1C" w14:textId="00BD7C83" w:rsidR="008F6318" w:rsidRDefault="008F6318" w:rsidP="008F6318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005E712E" w14:textId="35DD3FB3" w:rsidR="008F6318" w:rsidRDefault="008F6318" w:rsidP="008F6318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Chris – no case right now but eager to get one </w:t>
            </w:r>
          </w:p>
          <w:p w14:paraId="03E182E8" w14:textId="57206530" w:rsidR="008F6318" w:rsidRDefault="008F6318" w:rsidP="008F6318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Signed up for CNPS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inservice</w:t>
            </w:r>
            <w:proofErr w:type="spellEnd"/>
          </w:p>
          <w:p w14:paraId="10D6B84F" w14:textId="39B7B747" w:rsidR="008F6318" w:rsidRDefault="008F6318" w:rsidP="008F6318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OBS expert </w:t>
            </w:r>
          </w:p>
          <w:p w14:paraId="57FEECA4" w14:textId="4E59004A" w:rsidR="008F6318" w:rsidRDefault="008F6318" w:rsidP="008F6318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No court yet </w:t>
            </w:r>
          </w:p>
          <w:p w14:paraId="476CE99B" w14:textId="36AB5F47" w:rsidR="008F6318" w:rsidRDefault="008F6318" w:rsidP="008F6318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I made an error once – OBS case – reviewed for 4 – 6 hours and my opinion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was</w:t>
            </w:r>
            <w:proofErr w:type="gramEnd"/>
            <w:r>
              <w:rPr>
                <w:rFonts w:asciiTheme="minorHAnsi" w:hAnsiTheme="minorHAnsi" w:cs="Calibri"/>
                <w:sz w:val="20"/>
              </w:rPr>
              <w:t xml:space="preserve"> the nurses met the standard.  On further review I noted they had not met the standard. </w:t>
            </w:r>
          </w:p>
          <w:p w14:paraId="6772FA09" w14:textId="72CF9AB9" w:rsidR="008F6318" w:rsidRDefault="008F6318" w:rsidP="008F6318">
            <w:pPr>
              <w:pStyle w:val="Informal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I sent a message to the lawyer that I had changed my opinion and the lawyer preferred a phone call so the statement was not discoverable </w:t>
            </w:r>
          </w:p>
          <w:p w14:paraId="446150D1" w14:textId="64662E6D" w:rsidR="00054741" w:rsidRDefault="00054741" w:rsidP="00054741">
            <w:pPr>
              <w:pStyle w:val="Informal2"/>
              <w:spacing w:before="0" w:after="0"/>
              <w:rPr>
                <w:rFonts w:asciiTheme="minorHAnsi" w:hAnsiTheme="minorHAnsi" w:cs="Calibri"/>
                <w:sz w:val="20"/>
              </w:rPr>
            </w:pPr>
          </w:p>
          <w:p w14:paraId="5B18E722" w14:textId="449E5D8D" w:rsidR="00054741" w:rsidRPr="006A6C65" w:rsidRDefault="00054741" w:rsidP="00AE2145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lastRenderedPageBreak/>
              <w:t>How do we promote the dialogue portion of the meeting</w:t>
            </w:r>
            <w:r w:rsidR="008F6318">
              <w:rPr>
                <w:rFonts w:asciiTheme="minorHAnsi" w:hAnsiTheme="minorHAnsi" w:cs="Calibri"/>
                <w:b/>
                <w:sz w:val="20"/>
              </w:rPr>
              <w:t>?</w:t>
            </w:r>
            <w:r w:rsidR="003A5E7C">
              <w:rPr>
                <w:rFonts w:asciiTheme="minorHAnsi" w:hAnsiTheme="minorHAnsi" w:cs="Calibri"/>
                <w:b/>
                <w:sz w:val="20"/>
              </w:rPr>
              <w:t xml:space="preserve">  The body of the meeting was a Community of Practice</w:t>
            </w:r>
          </w:p>
        </w:tc>
      </w:tr>
      <w:tr w:rsidR="00276912" w:rsidRPr="006A6C65" w14:paraId="4E48FBD0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3A124DB3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lastRenderedPageBreak/>
              <w:t>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B3B9B26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68BBF9D0" w14:textId="77777777" w:rsidR="00FA7451" w:rsidRPr="006A6C65" w:rsidRDefault="00FA7451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STANDING AGENDA ITEMS</w:t>
            </w:r>
          </w:p>
          <w:p w14:paraId="0E6B87E4" w14:textId="77777777" w:rsidR="00AD6923" w:rsidRPr="006A6C65" w:rsidRDefault="00AD6923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276912" w:rsidRPr="006A6C65" w14:paraId="1DDFC842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60F12710" w14:textId="77777777" w:rsidR="00FA7451" w:rsidRPr="006A6C65" w:rsidRDefault="00FA7451" w:rsidP="00DF6658">
            <w:pPr>
              <w:pStyle w:val="Informal2"/>
              <w:spacing w:before="0" w:after="0"/>
              <w:ind w:left="3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E747C1D" w14:textId="77777777" w:rsidR="00FA7451" w:rsidRPr="006A6C65" w:rsidRDefault="00FA7451" w:rsidP="00E1286F">
            <w:pPr>
              <w:pStyle w:val="Informal2"/>
              <w:numPr>
                <w:ilvl w:val="0"/>
                <w:numId w:val="2"/>
              </w:numPr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75CA1C34" w14:textId="790CE35B" w:rsidR="0089126C" w:rsidRPr="006A6C65" w:rsidRDefault="00FA7451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President’s Report:</w:t>
            </w:r>
            <w:r w:rsidR="00AD6923" w:rsidRPr="006A6C65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  <w:p w14:paraId="65A8F584" w14:textId="77777777" w:rsidR="00CE3C3D" w:rsidRPr="006A6C65" w:rsidRDefault="00CE3C3D" w:rsidP="008B6FD7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</w:tc>
      </w:tr>
      <w:tr w:rsidR="00276912" w:rsidRPr="006A6C65" w14:paraId="3AB5982B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06ED2B4D" w14:textId="77777777" w:rsidR="00FA7451" w:rsidRPr="006A6C65" w:rsidRDefault="00FA7451" w:rsidP="00DF6658">
            <w:pPr>
              <w:pStyle w:val="Informal2"/>
              <w:spacing w:before="0" w:after="0"/>
              <w:ind w:left="3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3A2EA9C" w14:textId="77777777" w:rsidR="00FA7451" w:rsidRPr="006A6C65" w:rsidRDefault="00FA7451" w:rsidP="00E1286F">
            <w:pPr>
              <w:pStyle w:val="Informal2"/>
              <w:numPr>
                <w:ilvl w:val="0"/>
                <w:numId w:val="2"/>
              </w:numPr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0BFB19FB" w14:textId="77777777" w:rsidR="000D6053" w:rsidRPr="006A6C65" w:rsidRDefault="00FA7451" w:rsidP="00CE3C3D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Secretary Report:</w:t>
            </w:r>
            <w:r w:rsidR="002D13EF" w:rsidRPr="006A6C65">
              <w:rPr>
                <w:rFonts w:asciiTheme="minorHAnsi" w:hAnsiTheme="minorHAnsi" w:cs="Calibri"/>
                <w:b/>
                <w:sz w:val="20"/>
              </w:rPr>
              <w:t xml:space="preserve">  </w:t>
            </w:r>
          </w:p>
          <w:p w14:paraId="603DB780" w14:textId="056EF008" w:rsidR="004E65A2" w:rsidRPr="006A6C65" w:rsidRDefault="004E65A2" w:rsidP="00CE3C3D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</w:tc>
      </w:tr>
      <w:tr w:rsidR="00276912" w:rsidRPr="006A6C65" w14:paraId="7F091889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639B8E53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1AFE4C9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  <w:r w:rsidRPr="006A6C65">
              <w:rPr>
                <w:rFonts w:asciiTheme="minorHAnsi" w:hAnsiTheme="minorHAnsi" w:cs="Calibri"/>
                <w:b w:val="0"/>
                <w:sz w:val="20"/>
              </w:rPr>
              <w:t xml:space="preserve">5.4  </w:t>
            </w: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33E8DCAB" w14:textId="1DEF6E80" w:rsidR="00FA7451" w:rsidRPr="006A6C65" w:rsidRDefault="005F286F" w:rsidP="00DF6658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Director at Large:</w:t>
            </w:r>
            <w:r w:rsidR="000116AF" w:rsidRPr="006A6C65">
              <w:rPr>
                <w:rFonts w:asciiTheme="minorHAnsi" w:hAnsiTheme="minorHAnsi" w:cs="Calibri"/>
                <w:b/>
                <w:sz w:val="20"/>
              </w:rPr>
              <w:t xml:space="preserve">  </w:t>
            </w:r>
          </w:p>
          <w:p w14:paraId="07666A4F" w14:textId="77777777" w:rsidR="004E65A2" w:rsidRPr="006A6C65" w:rsidRDefault="004E65A2" w:rsidP="008B6FD7">
            <w:pPr>
              <w:pStyle w:val="Informal1"/>
              <w:spacing w:before="0" w:after="0"/>
              <w:rPr>
                <w:rFonts w:asciiTheme="minorHAnsi" w:hAnsiTheme="minorHAnsi" w:cs="Calibri"/>
                <w:sz w:val="20"/>
              </w:rPr>
            </w:pPr>
          </w:p>
        </w:tc>
      </w:tr>
      <w:tr w:rsidR="00276912" w:rsidRPr="006A6C65" w14:paraId="67A15251" w14:textId="77777777" w:rsidTr="00276912">
        <w:trPr>
          <w:cantSplit/>
          <w:trHeight w:val="432"/>
        </w:trPr>
        <w:tc>
          <w:tcPr>
            <w:tcW w:w="483" w:type="pct"/>
            <w:shd w:val="clear" w:color="auto" w:fill="auto"/>
            <w:vAlign w:val="center"/>
          </w:tcPr>
          <w:p w14:paraId="1AFF36AF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  <w:r w:rsidRPr="006A6C65">
              <w:rPr>
                <w:rFonts w:asciiTheme="minorHAnsi" w:hAnsiTheme="minorHAnsi" w:cs="Calibri"/>
                <w:sz w:val="20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BE1953D" w14:textId="77777777" w:rsidR="00FA7451" w:rsidRPr="006A6C65" w:rsidRDefault="00FA7451" w:rsidP="00DF6658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4219" w:type="pct"/>
            <w:gridSpan w:val="2"/>
            <w:shd w:val="clear" w:color="auto" w:fill="auto"/>
            <w:vAlign w:val="center"/>
          </w:tcPr>
          <w:p w14:paraId="282731CF" w14:textId="11E7C819" w:rsidR="00FA7451" w:rsidRDefault="00CE3C3D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 w:rsidRPr="006A6C65">
              <w:rPr>
                <w:rFonts w:asciiTheme="minorHAnsi" w:hAnsiTheme="minorHAnsi" w:cs="Calibri"/>
                <w:b/>
                <w:sz w:val="20"/>
              </w:rPr>
              <w:t>Meeting adjourned at</w:t>
            </w:r>
            <w:r w:rsidR="005355AA">
              <w:rPr>
                <w:rFonts w:asciiTheme="minorHAnsi" w:hAnsiTheme="minorHAnsi" w:cs="Calibri"/>
                <w:b/>
                <w:sz w:val="20"/>
              </w:rPr>
              <w:t xml:space="preserve"> 9:</w:t>
            </w:r>
            <w:r w:rsidR="003A5E7C">
              <w:rPr>
                <w:rFonts w:asciiTheme="minorHAnsi" w:hAnsiTheme="minorHAnsi" w:cs="Calibri"/>
                <w:b/>
                <w:sz w:val="20"/>
              </w:rPr>
              <w:t xml:space="preserve">40 </w:t>
            </w:r>
            <w:r w:rsidR="00FA7451" w:rsidRPr="006A6C65">
              <w:rPr>
                <w:rFonts w:asciiTheme="minorHAnsi" w:hAnsiTheme="minorHAnsi" w:cs="Calibri"/>
                <w:b/>
                <w:sz w:val="20"/>
              </w:rPr>
              <w:t>pm</w:t>
            </w:r>
          </w:p>
          <w:p w14:paraId="4B5AD5B1" w14:textId="76C4BAEB" w:rsidR="003A5E7C" w:rsidRDefault="003A5E7C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</w:p>
          <w:p w14:paraId="7443BE7B" w14:textId="16963366" w:rsidR="003A5E7C" w:rsidRDefault="003A5E7C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Motion by Sondra to adjourn</w:t>
            </w:r>
          </w:p>
          <w:p w14:paraId="1B3E9D02" w14:textId="31D78F1D" w:rsidR="003A5E7C" w:rsidRDefault="003A5E7C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Seconded by Wendy</w:t>
            </w:r>
          </w:p>
          <w:p w14:paraId="359A28AC" w14:textId="348AA15E" w:rsidR="003A5E7C" w:rsidRPr="006A6C65" w:rsidRDefault="005355AA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Motion Carried</w:t>
            </w:r>
          </w:p>
          <w:p w14:paraId="22EA2301" w14:textId="77777777" w:rsidR="006A6C65" w:rsidRPr="006A6C65" w:rsidRDefault="006A6C65" w:rsidP="00DF6658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0"/>
              </w:rPr>
            </w:pPr>
          </w:p>
          <w:p w14:paraId="2A979B5B" w14:textId="455D6186" w:rsidR="006A6C65" w:rsidRPr="006A6C65" w:rsidRDefault="006A6C65" w:rsidP="006A6C65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6A6C65">
              <w:rPr>
                <w:rFonts w:asciiTheme="minorHAnsi" w:hAnsiTheme="minorHAnsi" w:cstheme="minorHAnsi"/>
                <w:sz w:val="20"/>
              </w:rPr>
              <w:t>General member meeting</w:t>
            </w:r>
            <w:r w:rsidRPr="006A6C65">
              <w:rPr>
                <w:rFonts w:asciiTheme="minorHAnsi" w:hAnsiTheme="minorHAnsi" w:cstheme="minorHAnsi"/>
                <w:b w:val="0"/>
                <w:sz w:val="20"/>
              </w:rPr>
              <w:t>: Jan 17/19, March 14/19, Oct 17/19</w:t>
            </w:r>
          </w:p>
          <w:p w14:paraId="152FBE90" w14:textId="77777777" w:rsidR="006A6C65" w:rsidRPr="006A6C65" w:rsidRDefault="006A6C65" w:rsidP="006A6C65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6A6C65">
              <w:rPr>
                <w:rFonts w:asciiTheme="minorHAnsi" w:hAnsiTheme="minorHAnsi" w:cstheme="minorHAnsi"/>
                <w:sz w:val="20"/>
              </w:rPr>
              <w:t>AGM:</w:t>
            </w:r>
            <w:r w:rsidRPr="006A6C65">
              <w:rPr>
                <w:rFonts w:asciiTheme="minorHAnsi" w:hAnsiTheme="minorHAnsi" w:cstheme="minorHAnsi"/>
                <w:b w:val="0"/>
                <w:sz w:val="20"/>
              </w:rPr>
              <w:t xml:space="preserve"> May 30, 2019</w:t>
            </w:r>
          </w:p>
          <w:p w14:paraId="63AE5F3F" w14:textId="77777777" w:rsidR="006A6C65" w:rsidRPr="006A6C65" w:rsidRDefault="006A6C65" w:rsidP="006A6C65">
            <w:pPr>
              <w:pStyle w:val="Informal2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3388D1EC" w14:textId="2A732B5F" w:rsidR="006A6C65" w:rsidRPr="006A6C65" w:rsidRDefault="006A6C65" w:rsidP="006A6C65">
            <w:pPr>
              <w:pStyle w:val="Informal2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6A6C65">
              <w:rPr>
                <w:rFonts w:asciiTheme="minorHAnsi" w:hAnsiTheme="minorHAnsi" w:cstheme="minorHAnsi"/>
                <w:sz w:val="20"/>
              </w:rPr>
              <w:t>Exec meetings:</w:t>
            </w:r>
            <w:r w:rsidRPr="006A6C6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bookmarkStart w:id="2" w:name="_GoBack"/>
            <w:bookmarkEnd w:id="2"/>
            <w:r w:rsidRPr="006A6C65">
              <w:rPr>
                <w:rFonts w:asciiTheme="minorHAnsi" w:hAnsiTheme="minorHAnsi" w:cstheme="minorHAnsi"/>
                <w:b w:val="0"/>
                <w:sz w:val="20"/>
              </w:rPr>
              <w:t>Nov 22/18, Feb 7/19, April 11/19 (tentative for AGM planning), Sept 19/19, Nov 21/19</w:t>
            </w:r>
          </w:p>
          <w:p w14:paraId="560DB9E4" w14:textId="7AA419CA" w:rsidR="00927239" w:rsidRPr="006A6C65" w:rsidRDefault="00927239" w:rsidP="006A6C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b/>
              </w:rPr>
            </w:pPr>
          </w:p>
        </w:tc>
      </w:tr>
    </w:tbl>
    <w:p w14:paraId="32DFDC3F" w14:textId="77777777" w:rsidR="004E37A0" w:rsidRPr="006A6C65" w:rsidRDefault="004E37A0">
      <w:pPr>
        <w:rPr>
          <w:rFonts w:asciiTheme="minorHAnsi" w:hAnsiTheme="minorHAnsi" w:cs="Calibri"/>
        </w:rPr>
      </w:pPr>
      <w:bookmarkStart w:id="3" w:name="AdditionalInformation"/>
      <w:bookmarkEnd w:id="3"/>
    </w:p>
    <w:p w14:paraId="5111292A" w14:textId="77777777" w:rsidR="00AD6923" w:rsidRPr="006A6C65" w:rsidRDefault="00AD6923">
      <w:pPr>
        <w:rPr>
          <w:rFonts w:asciiTheme="minorHAnsi" w:hAnsiTheme="minorHAnsi" w:cs="Calibri"/>
        </w:rPr>
      </w:pPr>
    </w:p>
    <w:p w14:paraId="1A6506A7" w14:textId="77777777" w:rsidR="00AD6923" w:rsidRPr="006A6C65" w:rsidRDefault="00AD6923">
      <w:pPr>
        <w:rPr>
          <w:rFonts w:asciiTheme="minorHAnsi" w:hAnsiTheme="minorHAnsi" w:cs="Calibri"/>
        </w:rPr>
      </w:pPr>
    </w:p>
    <w:sectPr w:rsidR="00AD6923" w:rsidRPr="006A6C65" w:rsidSect="00AE2145">
      <w:pgSz w:w="12240" w:h="15840" w:code="1"/>
      <w:pgMar w:top="432" w:right="1008" w:bottom="432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FEB"/>
    <w:multiLevelType w:val="hybridMultilevel"/>
    <w:tmpl w:val="BD6EB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A51"/>
    <w:multiLevelType w:val="hybridMultilevel"/>
    <w:tmpl w:val="564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2924"/>
    <w:multiLevelType w:val="hybridMultilevel"/>
    <w:tmpl w:val="07E41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7C7E"/>
    <w:multiLevelType w:val="hybridMultilevel"/>
    <w:tmpl w:val="763C79A8"/>
    <w:lvl w:ilvl="0" w:tplc="832009FC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43FB8"/>
    <w:multiLevelType w:val="hybridMultilevel"/>
    <w:tmpl w:val="220E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1E25"/>
    <w:multiLevelType w:val="hybridMultilevel"/>
    <w:tmpl w:val="6CC65664"/>
    <w:lvl w:ilvl="0" w:tplc="E69C8482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E5F1D"/>
    <w:multiLevelType w:val="hybridMultilevel"/>
    <w:tmpl w:val="5C0CA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5B49"/>
    <w:multiLevelType w:val="multilevel"/>
    <w:tmpl w:val="8D30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10953"/>
    <w:multiLevelType w:val="hybridMultilevel"/>
    <w:tmpl w:val="564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7EC5"/>
    <w:multiLevelType w:val="hybridMultilevel"/>
    <w:tmpl w:val="82768D1A"/>
    <w:lvl w:ilvl="0" w:tplc="10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4BF37C44"/>
    <w:multiLevelType w:val="hybridMultilevel"/>
    <w:tmpl w:val="DA8E1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D166A"/>
    <w:multiLevelType w:val="hybridMultilevel"/>
    <w:tmpl w:val="8D546460"/>
    <w:lvl w:ilvl="0" w:tplc="292C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A7305F"/>
    <w:multiLevelType w:val="hybridMultilevel"/>
    <w:tmpl w:val="4BA690CC"/>
    <w:lvl w:ilvl="0" w:tplc="62D891B8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104F39"/>
    <w:multiLevelType w:val="multilevel"/>
    <w:tmpl w:val="217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C7799"/>
    <w:multiLevelType w:val="hybridMultilevel"/>
    <w:tmpl w:val="0AC8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41EC"/>
    <w:multiLevelType w:val="hybridMultilevel"/>
    <w:tmpl w:val="6A6E6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063C7"/>
    <w:multiLevelType w:val="hybridMultilevel"/>
    <w:tmpl w:val="3B769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705A9"/>
    <w:multiLevelType w:val="hybridMultilevel"/>
    <w:tmpl w:val="AA62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B28D3"/>
    <w:multiLevelType w:val="hybridMultilevel"/>
    <w:tmpl w:val="12EE8632"/>
    <w:lvl w:ilvl="0" w:tplc="AA2E3E80">
      <w:start w:val="4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6"/>
  </w:num>
  <w:num w:numId="14">
    <w:abstractNumId w:val="17"/>
  </w:num>
  <w:num w:numId="15">
    <w:abstractNumId w:val="15"/>
  </w:num>
  <w:num w:numId="16">
    <w:abstractNumId w:val="11"/>
  </w:num>
  <w:num w:numId="17">
    <w:abstractNumId w:val="1"/>
  </w:num>
  <w:num w:numId="18">
    <w:abstractNumId w:val="18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DF6658"/>
    <w:rsid w:val="00005A11"/>
    <w:rsid w:val="0001004C"/>
    <w:rsid w:val="000116AF"/>
    <w:rsid w:val="00054741"/>
    <w:rsid w:val="00065734"/>
    <w:rsid w:val="000D6053"/>
    <w:rsid w:val="00187561"/>
    <w:rsid w:val="001C49C9"/>
    <w:rsid w:val="00244D30"/>
    <w:rsid w:val="00251DA2"/>
    <w:rsid w:val="0026683F"/>
    <w:rsid w:val="00276912"/>
    <w:rsid w:val="002B671B"/>
    <w:rsid w:val="002C7F55"/>
    <w:rsid w:val="002D13EF"/>
    <w:rsid w:val="00301F2C"/>
    <w:rsid w:val="003069D4"/>
    <w:rsid w:val="00314FC2"/>
    <w:rsid w:val="003352B6"/>
    <w:rsid w:val="00351EAA"/>
    <w:rsid w:val="0037664F"/>
    <w:rsid w:val="003A5E7C"/>
    <w:rsid w:val="003A71C0"/>
    <w:rsid w:val="003D506E"/>
    <w:rsid w:val="003F75E4"/>
    <w:rsid w:val="00415CA2"/>
    <w:rsid w:val="004261E4"/>
    <w:rsid w:val="00461049"/>
    <w:rsid w:val="0048385D"/>
    <w:rsid w:val="004D3BFA"/>
    <w:rsid w:val="004E37A0"/>
    <w:rsid w:val="004E65A2"/>
    <w:rsid w:val="004F43D5"/>
    <w:rsid w:val="00511AF1"/>
    <w:rsid w:val="00512BDD"/>
    <w:rsid w:val="005355AA"/>
    <w:rsid w:val="00565BBB"/>
    <w:rsid w:val="0059018B"/>
    <w:rsid w:val="00597FAF"/>
    <w:rsid w:val="005F286F"/>
    <w:rsid w:val="00602912"/>
    <w:rsid w:val="006254F2"/>
    <w:rsid w:val="0065165C"/>
    <w:rsid w:val="006854DA"/>
    <w:rsid w:val="006A6C65"/>
    <w:rsid w:val="006B150D"/>
    <w:rsid w:val="006C56B3"/>
    <w:rsid w:val="006E37C3"/>
    <w:rsid w:val="00711D47"/>
    <w:rsid w:val="0078297D"/>
    <w:rsid w:val="007D60D1"/>
    <w:rsid w:val="00875F78"/>
    <w:rsid w:val="0089126C"/>
    <w:rsid w:val="008B6FD7"/>
    <w:rsid w:val="008C1946"/>
    <w:rsid w:val="008F6318"/>
    <w:rsid w:val="00926013"/>
    <w:rsid w:val="00927239"/>
    <w:rsid w:val="00963824"/>
    <w:rsid w:val="00AA4822"/>
    <w:rsid w:val="00AB1305"/>
    <w:rsid w:val="00AD6923"/>
    <w:rsid w:val="00AE2145"/>
    <w:rsid w:val="00AE4CD6"/>
    <w:rsid w:val="00B34BC9"/>
    <w:rsid w:val="00B63D30"/>
    <w:rsid w:val="00B7712E"/>
    <w:rsid w:val="00BD5FC6"/>
    <w:rsid w:val="00BF0546"/>
    <w:rsid w:val="00C04842"/>
    <w:rsid w:val="00C50884"/>
    <w:rsid w:val="00C561D0"/>
    <w:rsid w:val="00C77A87"/>
    <w:rsid w:val="00CA60AB"/>
    <w:rsid w:val="00CC7C2D"/>
    <w:rsid w:val="00CD2C28"/>
    <w:rsid w:val="00CE3C3D"/>
    <w:rsid w:val="00CF0D0F"/>
    <w:rsid w:val="00D37E54"/>
    <w:rsid w:val="00DF184E"/>
    <w:rsid w:val="00DF6658"/>
    <w:rsid w:val="00E1286F"/>
    <w:rsid w:val="00E7497C"/>
    <w:rsid w:val="00EC666D"/>
    <w:rsid w:val="00F35396"/>
    <w:rsid w:val="00F76AFC"/>
    <w:rsid w:val="00F80EF9"/>
    <w:rsid w:val="00FA7451"/>
    <w:rsid w:val="00FB3837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E922"/>
  <w15:chartTrackingRefBased/>
  <w15:docId w15:val="{BFC8FCEC-ADA6-48AE-A484-8559500A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71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60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8">
    <w:name w:val="emailstyle28"/>
    <w:basedOn w:val="DefaultParagraphFont"/>
  </w:style>
  <w:style w:type="paragraph" w:styleId="Title">
    <w:name w:val="Title"/>
    <w:basedOn w:val="Normal"/>
    <w:link w:val="TitleChar"/>
    <w:qFormat/>
    <w:rsid w:val="00DF6658"/>
    <w:pPr>
      <w:jc w:val="center"/>
    </w:pPr>
    <w:rPr>
      <w:sz w:val="24"/>
      <w:u w:val="single"/>
    </w:rPr>
  </w:style>
  <w:style w:type="character" w:customStyle="1" w:styleId="TitleChar">
    <w:name w:val="Title Char"/>
    <w:link w:val="Title"/>
    <w:rsid w:val="00DF6658"/>
    <w:rPr>
      <w:sz w:val="24"/>
      <w:u w:val="single"/>
      <w:lang w:val="en-US" w:eastAsia="en-US"/>
    </w:rPr>
  </w:style>
  <w:style w:type="character" w:customStyle="1" w:styleId="Heading5Char">
    <w:name w:val="Heading 5 Char"/>
    <w:link w:val="Heading5"/>
    <w:semiHidden/>
    <w:rsid w:val="000D60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rsid w:val="003A71C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A71C0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3A71C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D69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FollowedHyperlink">
    <w:name w:val="FollowedHyperlink"/>
    <w:basedOn w:val="DefaultParagraphFont"/>
    <w:rsid w:val="00CD2C2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CE3C3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E3C3D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is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misagenda1</Template>
  <TotalTime>1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Team Meeting</vt:lpstr>
    </vt:vector>
  </TitlesOfParts>
  <Company/>
  <LinksUpToDate>false</LinksUpToDate>
  <CharactersWithSpaces>5655</CharactersWithSpaces>
  <SharedDoc>false</SharedDoc>
  <HLinks>
    <vt:vector size="12" baseType="variant">
      <vt:variant>
        <vt:i4>4915227</vt:i4>
      </vt:variant>
      <vt:variant>
        <vt:i4>6</vt:i4>
      </vt:variant>
      <vt:variant>
        <vt:i4>0</vt:i4>
      </vt:variant>
      <vt:variant>
        <vt:i4>5</vt:i4>
      </vt:variant>
      <vt:variant>
        <vt:lpwstr>https://link.gotomeeting.com/system-check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https://global.gotomeeting.com/join/226701269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Team Meeting</dc:title>
  <dc:subject>Approval of last meeting minutes</dc:subject>
  <dc:creator>Melissa Settle</dc:creator>
  <cp:keywords/>
  <cp:lastModifiedBy>Rosemarie</cp:lastModifiedBy>
  <cp:revision>2</cp:revision>
  <cp:lastPrinted>2007-10-01T21:30:00Z</cp:lastPrinted>
  <dcterms:created xsi:type="dcterms:W3CDTF">2018-10-23T22:57:00Z</dcterms:created>
  <dcterms:modified xsi:type="dcterms:W3CDTF">2018-10-23T22:57:00Z</dcterms:modified>
</cp:coreProperties>
</file>